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КРАСНОКАМСКОГО ГОРОДСКОГО ПОСЕЛЕНИЯ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6 ноября 2012 г. N 742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 РАЗМЕЩЕНИЯ СВЕДЕНИЙ О ДОХОДАХ,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ИМУЩЕСТВЕ И ОБЯЗАТЕЛЬСТВАХ ИМУЩЕСТВЕННОГО ХАРАКТЕРА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МУНИЦИПАЛЬНЫХ СЛУЖАЩИХ АДМИНИСТРАЦИИ КРАСНОКАМСКОГО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ГОРОДСКОГО ПОСЕЛЕНИЯ И ЧЛЕНОВ ИХ СЕМЕЙ НА ОФИЦИАЛЬНОМ САЙТЕ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КРАСНОКАМСКОГО ГОРОДСКОГО ПОСЕЛЕНИЯ В СЕТИ ИНТЕРНЕТ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ПРЕДОСТАВЛЕНИЯ ЭТИХ СВЕДЕНИЙ СРЕДСТВАМ </w:t>
      </w:r>
      <w:proofErr w:type="gramStart"/>
      <w:r>
        <w:rPr>
          <w:rFonts w:ascii="Calibri" w:hAnsi="Calibri" w:cs="Calibri"/>
          <w:b/>
          <w:bCs/>
        </w:rPr>
        <w:t>МАССОВОЙ</w:t>
      </w:r>
      <w:proofErr w:type="gramEnd"/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ИНФОРМАЦИИ ДЛЯ ОПУБЛИКОВАНИЯ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Краснокамского</w:t>
      </w:r>
      <w:proofErr w:type="gramEnd"/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городского поселения от 22.07.2013 N 585)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361C4" w:rsidRDefault="002361C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официальном тексте документа, видимо, допущена опечатка: Закон Пермского края от 06.10.2009 имеет номер 497-ПК, а не 495-ПК.</w:t>
      </w:r>
    </w:p>
    <w:p w:rsidR="002361C4" w:rsidRDefault="002361C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 марта 2007 г. N 25-ФЗ "О муниципальной службе в Российской Федерации",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г. N 273-ФЗ "О противодействии коррупции",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Пермского края от 6 октября 2009 г. N 495-ПК "О представлении гражданами, претендующими на замещение государственных должностей Пермского края, гражданами, замещающими государственные должности Пермского края, и государственными служащими Пермского</w:t>
      </w:r>
      <w:proofErr w:type="gramEnd"/>
      <w:r>
        <w:rPr>
          <w:rFonts w:ascii="Calibri" w:hAnsi="Calibri" w:cs="Calibri"/>
        </w:rPr>
        <w:t xml:space="preserve"> края сведений о </w:t>
      </w:r>
      <w:proofErr w:type="gramStart"/>
      <w:r>
        <w:rPr>
          <w:rFonts w:ascii="Calibri" w:hAnsi="Calibri" w:cs="Calibri"/>
        </w:rPr>
        <w:t>доходах</w:t>
      </w:r>
      <w:proofErr w:type="gramEnd"/>
      <w:r>
        <w:rPr>
          <w:rFonts w:ascii="Calibri" w:hAnsi="Calibri" w:cs="Calibri"/>
        </w:rPr>
        <w:t xml:space="preserve"> об имуществе и обязательствах имущественного характера", </w:t>
      </w:r>
      <w:hyperlink r:id="rId9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Краснокамского городского поселения, </w:t>
      </w:r>
      <w:hyperlink r:id="rId1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Краснокамского городского поселения от 11 октября 2012 г. N 682 "О внесении изменений в Постановление от 27 февраля 2010 г. N 37 "Об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</w:t>
      </w:r>
      <w:proofErr w:type="gramStart"/>
      <w:r>
        <w:rPr>
          <w:rFonts w:ascii="Calibri" w:hAnsi="Calibri" w:cs="Calibri"/>
        </w:rPr>
        <w:t>доходах</w:t>
      </w:r>
      <w:proofErr w:type="gramEnd"/>
      <w:r>
        <w:rPr>
          <w:rFonts w:ascii="Calibri" w:hAnsi="Calibri" w:cs="Calibri"/>
        </w:rPr>
        <w:t>, об имуществе и обязательствах имущественного характера, а также сведения о доходах, имуществе и обязательствах имущественного характера своих супруга (супруги) и несовершеннолетних детей" постановляю: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43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размещения сведений о доходах, об имуществе и обязательствах имущественного характера муниципальных служащих администрации Краснокамского городского поселения и членов их семей на официальном сайте Краснокамского городского поселения в сети Интернет и предоставления этих сведений средствам массовой информации для опубликования.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со дня его официального опубликования в газете "Наш город - Краснокамск".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Главному специалисту управления делами Л.А.Воробьевой ознакомить муниципальных служащих администрации, должности которых включены в </w:t>
      </w:r>
      <w:hyperlink r:id="rId11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должностей, утвержденный Постановлением администрации Краснокамского городского поселения от 11 октября 2012 г. N 682, с настоящим Постановлением под роспись.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Постановления возложить на управляющего делами администрации Краснокамского городского поселения Г.Ю.Рябову.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городского поселения -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 Краснокамского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городского поселения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Ю.В.ЧЕЧЕТКИН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7"/>
      <w:bookmarkEnd w:id="1"/>
      <w:r>
        <w:rPr>
          <w:rFonts w:ascii="Calibri" w:hAnsi="Calibri" w:cs="Calibri"/>
        </w:rPr>
        <w:t>Приложение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Краснокамского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городского поселения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06.11.2012 N 742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3"/>
      <w:bookmarkEnd w:id="2"/>
      <w:r>
        <w:rPr>
          <w:rFonts w:ascii="Calibri" w:hAnsi="Calibri" w:cs="Calibri"/>
          <w:b/>
          <w:bCs/>
        </w:rPr>
        <w:t>ПОРЯДОК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РАЗМЕЩЕНИЯ СВЕДЕНИЙ О ДОХОДАХ, ОБ ИМУЩЕСТВЕ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</w:t>
      </w:r>
      <w:proofErr w:type="gramStart"/>
      <w:r>
        <w:rPr>
          <w:rFonts w:ascii="Calibri" w:hAnsi="Calibri" w:cs="Calibri"/>
          <w:b/>
          <w:bCs/>
        </w:rPr>
        <w:t>ОБЯЗАТЕЛЬСТВАХ</w:t>
      </w:r>
      <w:proofErr w:type="gramEnd"/>
      <w:r>
        <w:rPr>
          <w:rFonts w:ascii="Calibri" w:hAnsi="Calibri" w:cs="Calibri"/>
          <w:b/>
          <w:bCs/>
        </w:rPr>
        <w:t xml:space="preserve"> ИМУЩЕСТВЕННОГО ХАРАКТЕРА МУНИЦИПАЛЬНЫХ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СЛУЖАЩИХ АДМИНИСТРАЦИИ КРАСНОКАМСКОГО ГОРОДСКОГО ПОСЕЛЕНИЯ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ЧЛЕНОВ ИХ СЕМЕЙ НА ОФИЦИАЛЬНОМ САЙТЕ КРАСНОКАМСКОГО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ГОРОДСКОГО ПОСЕЛЕНИЯ В СЕТИ ИНТЕРНЕТ И ПРЕДОСТАВЛЕНИЯ ЭТИХ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СВЕДЕНИЙ СРЕДСТВАМ МАССОВОЙ ИНФОРМАЦИИ ДЛЯ ОПУБЛИКОВАНИЯ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Краснокамского</w:t>
      </w:r>
      <w:proofErr w:type="gramEnd"/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городского поселения от 22.07.2013 N 585)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Настоящий Порядок размещения сведений о доходах, об имуществе и обязательствах имущественного характера муниципальных служащих администрации Краснокамского городского поселения и членов их семей на официальном сайте Краснокамского городского поселения и предоставления этих сведений средствам массовой информации для опубликования (далее - Порядок) разработан в соответствии с Федеральным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 марта 2007 г. N 25-ФЗ "О муниципальной службе в Российской Федерации", Федеральным </w:t>
      </w:r>
      <w:hyperlink r:id="rId14" w:history="1">
        <w:r>
          <w:rPr>
            <w:rFonts w:ascii="Calibri" w:hAnsi="Calibri" w:cs="Calibri"/>
            <w:color w:val="0000FF"/>
          </w:rPr>
          <w:t>законом</w:t>
        </w:r>
        <w:proofErr w:type="gramEnd"/>
      </w:hyperlink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от 25 декабря 2008 г. N 273-ФЗ "О противодействии коррупции", </w:t>
      </w:r>
      <w:hyperlink r:id="rId1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Пермского края от 6 октября 2009 г. N 495-ПК "О представлении гражданами, претендующими на замещение государственных должностей Пермского края, и государственными служащими Пермского края сведений о доходах, об имуществе и обязательствах имущественного характера", </w:t>
      </w:r>
      <w:hyperlink r:id="rId16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Краснокамского городского поселения, </w:t>
      </w:r>
      <w:hyperlink r:id="rId1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Краснокамского городского поселения от 27 февраля 2010 г. N 37</w:t>
      </w:r>
      <w:proofErr w:type="gramEnd"/>
      <w:r>
        <w:rPr>
          <w:rFonts w:ascii="Calibri" w:hAnsi="Calibri" w:cs="Calibri"/>
        </w:rPr>
        <w:t xml:space="preserve"> "Об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введения о доходах, имуществе и обязательствах имущественного характера своих супруга (супруги) и несовершеннолетних детей".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5"/>
      <w:bookmarkEnd w:id="3"/>
      <w:r>
        <w:rPr>
          <w:rFonts w:ascii="Calibri" w:hAnsi="Calibri" w:cs="Calibri"/>
        </w:rPr>
        <w:t>2. На официальном сайте Краснокамского городского поселения (далее - официальный сайт)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2.1.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  <w:proofErr w:type="gramEnd"/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декларированный годовой доход муниципального служащего, его супруги (супруга) и несовершеннолетних детей.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 xml:space="preserve">3.1. иные сведения (кроме указанных в </w:t>
      </w:r>
      <w:hyperlink w:anchor="Par55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персональные данные супруги (супруга), детей и иных членов семьи муниципального служащего;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информацию, отнесенную к государственной тайне или являющуюся конфиденциальной.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5"/>
      <w:bookmarkEnd w:id="4"/>
      <w:r>
        <w:rPr>
          <w:rFonts w:ascii="Calibri" w:hAnsi="Calibri" w:cs="Calibri"/>
        </w:rPr>
        <w:t xml:space="preserve">4. Сведения о доходах, об имуществе и обязательствах имущественного характера, указанные в </w:t>
      </w:r>
      <w:hyperlink w:anchor="Par55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Порядка, размещаются на официальном сайте в течение 14 рабочих дней со дня истечения срока, установленного для подачи справок о доходах, об имуществе и обязательствах имущественного характера муниципальными служащими.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4 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Краснокамского городского поселения от 22.07.2013 N 585)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 случае если гражданин назначен на должность муниципальной службы после срока, указанного в </w:t>
      </w:r>
      <w:hyperlink w:anchor="Par65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настоящего Порядка, сведения о доходах, об имуществе и обязательствах имущественного характера размещаются на официальном сайте в срок не позднее 1 месяца со дня представления.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Формирование сведений о доходах, об имуществе и обязательствах имущественного характера, указанных в </w:t>
      </w:r>
      <w:hyperlink w:anchor="Par55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Порядка, представленных муниципальными служащими, осуществляется главным специалистом управления делами, ответственным за ведение кадровой работы в администрации Краснокамского городского поселения.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Главный специалист управления делами Краснокамского городского поселения: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направляет для сведения запросы, поступившие от средств массовой информации главе городского поселения - главе администрации Краснокамского городского поселения;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7.2. в 3-дневный срок со дня поступления запроса от средств массовой информации сообщает о нем муниципальному служащему, в отношении которого поступил запрос;</w:t>
      </w:r>
      <w:proofErr w:type="gramEnd"/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7.3. в 7-дневный срок со дня поступления запроса от средств массовой информации обеспечивает предоставление сведений, указанных в </w:t>
      </w:r>
      <w:hyperlink w:anchor="Par55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Главный специалист управления делами администрации Краснокамского городского поселения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формированием сведений, указанных в </w:t>
      </w:r>
      <w:hyperlink w:anchor="Par55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Порядка, осуществляет управляющий делами администрации Краснокамского городского поселения. Управляющий делами администрации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Управляющий делами администрации Краснокамского городского поселения передает сведения, указанные в </w:t>
      </w:r>
      <w:hyperlink w:anchor="Par55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Порядка, заведующему отделом по связям с общественностью на бумажном и электронном носителях для размещения на официальном сайте администрации в сети Интернет и для опубликования в официальном источнике - газете "Наш город - Краснокамск".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Заведующий отделом по связям с общественностью размещает на официальном сайте администрации в сети Интернет и обеспечивает опубликование в официальном средстве массовой информации - газете "Наш город - Краснокамск" сведений, указанных в </w:t>
      </w:r>
      <w:hyperlink w:anchor="Par55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Порядка. Заведующий отделом по связям с общественностью несет в соответствии с </w:t>
      </w:r>
      <w:r>
        <w:rPr>
          <w:rFonts w:ascii="Calibri" w:hAnsi="Calibri" w:cs="Calibri"/>
        </w:rPr>
        <w:lastRenderedPageBreak/>
        <w:t>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2361C4" w:rsidSect="00FC17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" w:name="Par82"/>
      <w:bookmarkEnd w:id="5"/>
      <w:r>
        <w:rPr>
          <w:rFonts w:ascii="Calibri" w:hAnsi="Calibri" w:cs="Calibri"/>
        </w:rPr>
        <w:t>Приложение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размещения сведений о доходах,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 имуществе и обязательствах </w:t>
      </w:r>
      <w:proofErr w:type="gramStart"/>
      <w:r>
        <w:rPr>
          <w:rFonts w:ascii="Calibri" w:hAnsi="Calibri" w:cs="Calibri"/>
        </w:rPr>
        <w:t>имущественного</w:t>
      </w:r>
      <w:proofErr w:type="gramEnd"/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характера муниципальных служащих администрации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Краснокамского городского поселения и членов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их семей на официальном сайте Краснокамского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городского поселения и предоставления этих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сведений средствам массовой информации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для опубликования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Сведения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доходах, об имуществе и обязательствах </w:t>
      </w:r>
      <w:proofErr w:type="gramStart"/>
      <w:r>
        <w:rPr>
          <w:rFonts w:ascii="Calibri" w:hAnsi="Calibri" w:cs="Calibri"/>
        </w:rPr>
        <w:t>имущественного</w:t>
      </w:r>
      <w:proofErr w:type="gramEnd"/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характера, </w:t>
      </w:r>
      <w:proofErr w:type="gramStart"/>
      <w:r>
        <w:rPr>
          <w:rFonts w:ascii="Calibri" w:hAnsi="Calibri" w:cs="Calibri"/>
        </w:rPr>
        <w:t>представленные</w:t>
      </w:r>
      <w:proofErr w:type="gramEnd"/>
      <w:r>
        <w:rPr>
          <w:rFonts w:ascii="Calibri" w:hAnsi="Calibri" w:cs="Calibri"/>
        </w:rPr>
        <w:t xml:space="preserve"> муниципальными служащими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Краснокамского городского поселения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________ год</w:t>
      </w: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1920"/>
        <w:gridCol w:w="2040"/>
        <w:gridCol w:w="1680"/>
        <w:gridCol w:w="1080"/>
        <w:gridCol w:w="1080"/>
        <w:gridCol w:w="1680"/>
        <w:gridCol w:w="1680"/>
        <w:gridCol w:w="1080"/>
        <w:gridCol w:w="1080"/>
      </w:tblGrid>
      <w:tr w:rsidR="002361C4">
        <w:trPr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Фамилия, имя, </w:t>
            </w:r>
          </w:p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отчество,   </w:t>
            </w:r>
          </w:p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должность   </w:t>
            </w:r>
          </w:p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</w:p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служащего   </w:t>
            </w:r>
          </w:p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(для членов  </w:t>
            </w:r>
            <w:proofErr w:type="gramEnd"/>
          </w:p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семьи -    </w:t>
            </w:r>
          </w:p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семейное   </w:t>
            </w:r>
          </w:p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положение)  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Декларированный</w:t>
            </w:r>
          </w:p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годовой доход </w:t>
            </w:r>
          </w:p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(включая доходы</w:t>
            </w:r>
            <w:proofErr w:type="gramEnd"/>
          </w:p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основному  </w:t>
            </w:r>
          </w:p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месту работы  </w:t>
            </w:r>
          </w:p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 от иных   </w:t>
            </w:r>
          </w:p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источников)  </w:t>
            </w:r>
          </w:p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за _____ год  </w:t>
            </w:r>
          </w:p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(руб.)     </w:t>
            </w:r>
          </w:p>
        </w:tc>
        <w:tc>
          <w:tcPr>
            <w:tcW w:w="5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Перечень объектов недвижимого имущества </w:t>
            </w:r>
          </w:p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транспортных средств, принадлежащих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праве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собственности          </w:t>
            </w:r>
          </w:p>
        </w:tc>
        <w:tc>
          <w:tcPr>
            <w:tcW w:w="3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Перечень объектов      </w:t>
            </w:r>
          </w:p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недвижимого имущества,   </w:t>
            </w:r>
          </w:p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находящихся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в пользовании </w:t>
            </w:r>
          </w:p>
        </w:tc>
      </w:tr>
      <w:tr w:rsidR="002361C4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 объектов</w:t>
            </w:r>
          </w:p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недвижимости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Площадь</w:t>
            </w:r>
          </w:p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Страна </w:t>
            </w:r>
          </w:p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распо- </w:t>
            </w:r>
          </w:p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ложения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</w:t>
            </w:r>
          </w:p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средства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 объектов</w:t>
            </w:r>
          </w:p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недвижимости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Площадь</w:t>
            </w:r>
          </w:p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Страна </w:t>
            </w:r>
          </w:p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распо- </w:t>
            </w:r>
          </w:p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ложения</w:t>
            </w:r>
          </w:p>
        </w:tc>
      </w:tr>
      <w:tr w:rsidR="002361C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1C4" w:rsidRDefault="0023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61C4" w:rsidRDefault="00236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61C4" w:rsidRDefault="002361C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BC3224" w:rsidRDefault="00BC3224"/>
    <w:sectPr w:rsidR="00BC3224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361C4"/>
    <w:rsid w:val="002361C4"/>
    <w:rsid w:val="00AA7C11"/>
    <w:rsid w:val="00BA2298"/>
    <w:rsid w:val="00BC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3B7103CE9AC4E79F3C5ADA1EED70F34A6323588C4324A65C25DBC51396C60BS8SCM" TargetMode="External"/><Relationship Id="rId13" Type="http://schemas.openxmlformats.org/officeDocument/2006/relationships/hyperlink" Target="consultantplus://offline/ref=4F3B7103CE9AC4E79F3C44D708812DF8436F7F508F472BF5057A809844S9SFM" TargetMode="External"/><Relationship Id="rId18" Type="http://schemas.openxmlformats.org/officeDocument/2006/relationships/hyperlink" Target="consultantplus://offline/ref=4F3B7103CE9AC4E79F3C5ADA1EED7AF54A6323588B4128A75D2B86CF1BCFCA098B6E84994E9AAE90CFAA8B14S5S5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F3B7103CE9AC4E79F3C44D708812DF8436F7F508F432BF5057A8098449FCC5CCB2E82CAS0SEM" TargetMode="External"/><Relationship Id="rId12" Type="http://schemas.openxmlformats.org/officeDocument/2006/relationships/hyperlink" Target="consultantplus://offline/ref=4F3B7103CE9AC4E79F3C5ADA1EED7AF54A6323588B4128A75D2B86CF1BCFCA098B6E84994E9AAE90CFAA8B14S5S6M" TargetMode="External"/><Relationship Id="rId17" Type="http://schemas.openxmlformats.org/officeDocument/2006/relationships/hyperlink" Target="consultantplus://offline/ref=4F3B7103CE9AC4E79F3C5ADA1EED7AF54A6323588B4125AB5E2E86CF1BCFCA098BS6SE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F3B7103CE9AC4E79F3C5ADA1EED7AF54A6323588B4224A4582986CF1BCFCA098B6E84994E9AAE90CFAA8B14S5SA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3B7103CE9AC4E79F3C44D708812DF8436F7F508F472BF5057A809844S9SFM" TargetMode="External"/><Relationship Id="rId11" Type="http://schemas.openxmlformats.org/officeDocument/2006/relationships/hyperlink" Target="consultantplus://offline/ref=4F3B7103CE9AC4E79F3C5ADA1EED7AF54A6323588B4120A25A2686CF1BCFCA098B6E84994E9AAE90CFAA8B15S5S5M" TargetMode="External"/><Relationship Id="rId5" Type="http://schemas.openxmlformats.org/officeDocument/2006/relationships/hyperlink" Target="consultantplus://offline/ref=4F3B7103CE9AC4E79F3C5ADA1EED7AF54A6323588B4128A75D2B86CF1BCFCA098B6E84994E9AAE90CFAA8B14S5S6M" TargetMode="External"/><Relationship Id="rId15" Type="http://schemas.openxmlformats.org/officeDocument/2006/relationships/hyperlink" Target="consultantplus://offline/ref=4F3B7103CE9AC4E79F3C5ADA1EED70F34A6323588C4324A65C25DBC51396C60BS8SCM" TargetMode="External"/><Relationship Id="rId10" Type="http://schemas.openxmlformats.org/officeDocument/2006/relationships/hyperlink" Target="consultantplus://offline/ref=4F3B7103CE9AC4E79F3C5ADA1EED7AF54A6323588B4120A25A2686CF1BCFCA098BS6SEM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F3B7103CE9AC4E79F3C5ADA1EED7AF54A6323588B4224A4582986CF1BCFCA098B6E84994E9AAE90CFAA8B14S5SAM" TargetMode="External"/><Relationship Id="rId14" Type="http://schemas.openxmlformats.org/officeDocument/2006/relationships/hyperlink" Target="consultantplus://offline/ref=4F3B7103CE9AC4E79F3C44D708812DF8436F7F508F432BF5057A8098449FCC5CCB2E82CAS0S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1952</Words>
  <Characters>11130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3432534</dc:creator>
  <cp:lastModifiedBy>3432534</cp:lastModifiedBy>
  <cp:revision>1</cp:revision>
  <dcterms:created xsi:type="dcterms:W3CDTF">2015-03-26T12:18:00Z</dcterms:created>
  <dcterms:modified xsi:type="dcterms:W3CDTF">2015-03-26T12:18:00Z</dcterms:modified>
</cp:coreProperties>
</file>